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857C83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3302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</w:t>
      </w:r>
      <w:r w:rsidR="00C00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CB388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330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B3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3302A7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А</w:t>
      </w:r>
      <w:r w:rsidR="00117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3302A7" w:rsidRPr="00A921FB" w:rsidRDefault="003302A7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25"/>
        <w:gridCol w:w="4045"/>
        <w:gridCol w:w="992"/>
        <w:gridCol w:w="992"/>
        <w:gridCol w:w="851"/>
        <w:gridCol w:w="1134"/>
      </w:tblGrid>
      <w:tr w:rsidR="003302A7" w:rsidRPr="003302A7" w:rsidTr="003302A7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2A7" w:rsidRPr="003302A7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/</w:t>
            </w:r>
            <w:proofErr w:type="spellStart"/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3302A7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val="kk-KZ" w:eastAsia="ru-RU"/>
              </w:rPr>
              <w:t>Наименование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3302A7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Тех. спецификация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3302A7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3302A7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Плани-руемая</w:t>
            </w:r>
            <w:proofErr w:type="spellEnd"/>
            <w:proofErr w:type="gramEnd"/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3302A7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02A7" w:rsidRPr="003302A7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Сумма</w:t>
            </w:r>
          </w:p>
        </w:tc>
      </w:tr>
      <w:tr w:rsidR="003302A7" w:rsidRPr="003302A7" w:rsidTr="003302A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2A7" w:rsidRPr="003302A7" w:rsidRDefault="003302A7" w:rsidP="0026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2A7" w:rsidRPr="003302A7" w:rsidRDefault="003302A7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02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>Механический Тонометр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2A7" w:rsidRPr="003302A7" w:rsidRDefault="003302A7" w:rsidP="002663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Профессиональный механический прибор для измерения артериального давления  обеспечивающее простое и точное измерение артериального давления, используя метод Короткова.</w:t>
            </w:r>
          </w:p>
          <w:p w:rsidR="003302A7" w:rsidRPr="003302A7" w:rsidRDefault="003302A7" w:rsidP="002663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Тонометр </w:t>
            </w:r>
          </w:p>
          <w:p w:rsidR="003302A7" w:rsidRPr="003302A7" w:rsidRDefault="003302A7" w:rsidP="0026637B">
            <w:pPr>
              <w:spacing w:before="240" w:after="12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Отличительные особенности:</w:t>
            </w:r>
          </w:p>
          <w:p w:rsidR="003302A7" w:rsidRPr="003302A7" w:rsidRDefault="003302A7" w:rsidP="003302A7">
            <w:pPr>
              <w:numPr>
                <w:ilvl w:val="0"/>
                <w:numId w:val="17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Противопыльная</w:t>
            </w:r>
            <w:proofErr w:type="spellEnd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сеточка на нагнетателе и фитинге</w:t>
            </w:r>
          </w:p>
          <w:p w:rsidR="003302A7" w:rsidRPr="003302A7" w:rsidRDefault="003302A7" w:rsidP="003302A7">
            <w:pPr>
              <w:numPr>
                <w:ilvl w:val="0"/>
                <w:numId w:val="17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Профессиональная стандартная нейлоновая манжета размером 22 - 32 см.</w:t>
            </w:r>
          </w:p>
          <w:p w:rsidR="003302A7" w:rsidRPr="003302A7" w:rsidRDefault="003302A7" w:rsidP="003302A7">
            <w:pPr>
              <w:numPr>
                <w:ilvl w:val="0"/>
                <w:numId w:val="17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Металлический, прочный и надежный </w:t>
            </w: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манометр с возможностью калибровки</w:t>
            </w:r>
          </w:p>
          <w:p w:rsidR="003302A7" w:rsidRPr="003302A7" w:rsidRDefault="003302A7" w:rsidP="003302A7">
            <w:pPr>
              <w:numPr>
                <w:ilvl w:val="0"/>
                <w:numId w:val="17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 комплекте стетоскоп </w:t>
            </w:r>
            <w:proofErr w:type="spellStart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Раппопорта</w:t>
            </w:r>
            <w:proofErr w:type="spellEnd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который обладает высокой акустической чувствительностью и имеет надежную, долговечную конструкцию</w:t>
            </w:r>
          </w:p>
          <w:p w:rsidR="003302A7" w:rsidRPr="003302A7" w:rsidRDefault="003302A7" w:rsidP="003302A7">
            <w:pPr>
              <w:numPr>
                <w:ilvl w:val="0"/>
                <w:numId w:val="17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Плавная регулировка выпуска воздуха</w:t>
            </w:r>
          </w:p>
          <w:p w:rsidR="003302A7" w:rsidRPr="003302A7" w:rsidRDefault="003302A7" w:rsidP="003302A7">
            <w:pPr>
              <w:numPr>
                <w:ilvl w:val="0"/>
                <w:numId w:val="17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комплекте футляр для хранения и транспортировки</w:t>
            </w:r>
          </w:p>
          <w:p w:rsidR="003302A7" w:rsidRPr="003302A7" w:rsidRDefault="003302A7" w:rsidP="003302A7">
            <w:pPr>
              <w:numPr>
                <w:ilvl w:val="0"/>
                <w:numId w:val="17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Гарантия на основной блок в корпусе 3 года</w:t>
            </w:r>
          </w:p>
          <w:p w:rsidR="003302A7" w:rsidRPr="003302A7" w:rsidRDefault="003302A7" w:rsidP="0026637B">
            <w:pPr>
              <w:spacing w:before="240" w:after="12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Технические характеристики:</w:t>
            </w:r>
          </w:p>
          <w:p w:rsidR="003302A7" w:rsidRPr="003302A7" w:rsidRDefault="003302A7" w:rsidP="003302A7">
            <w:pPr>
              <w:numPr>
                <w:ilvl w:val="0"/>
                <w:numId w:val="18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Наименование прибора: механический измеритель артериального давления</w:t>
            </w:r>
          </w:p>
          <w:p w:rsidR="003302A7" w:rsidRPr="003302A7" w:rsidRDefault="003302A7" w:rsidP="003302A7">
            <w:pPr>
              <w:numPr>
                <w:ilvl w:val="0"/>
                <w:numId w:val="18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Диапазон измерений давления: 0 - 300 мм </w:t>
            </w:r>
            <w:proofErr w:type="spellStart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рт.ст</w:t>
            </w:r>
            <w:proofErr w:type="spellEnd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3302A7" w:rsidRPr="003302A7" w:rsidRDefault="003302A7" w:rsidP="003302A7">
            <w:pPr>
              <w:numPr>
                <w:ilvl w:val="0"/>
                <w:numId w:val="18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Цена деления шкалы манометра прибора: 2 мм </w:t>
            </w:r>
            <w:proofErr w:type="spellStart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рт.ст</w:t>
            </w:r>
            <w:proofErr w:type="spellEnd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3302A7" w:rsidRPr="003302A7" w:rsidRDefault="003302A7" w:rsidP="003302A7">
            <w:pPr>
              <w:numPr>
                <w:ilvl w:val="0"/>
                <w:numId w:val="18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Предельная погрешность измерения давление: ±3 мм </w:t>
            </w:r>
            <w:proofErr w:type="spellStart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рт.ст</w:t>
            </w:r>
            <w:proofErr w:type="spellEnd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3302A7" w:rsidRPr="003302A7" w:rsidRDefault="003302A7" w:rsidP="003302A7">
            <w:pPr>
              <w:numPr>
                <w:ilvl w:val="0"/>
                <w:numId w:val="18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Масса прибора в чехле, </w:t>
            </w:r>
            <w:proofErr w:type="gramStart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кг</w:t>
            </w:r>
            <w:proofErr w:type="gramEnd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 не более: 547 г. (без стетоскопа)</w:t>
            </w:r>
          </w:p>
          <w:p w:rsidR="003302A7" w:rsidRPr="003302A7" w:rsidRDefault="003302A7" w:rsidP="003302A7">
            <w:pPr>
              <w:numPr>
                <w:ilvl w:val="0"/>
                <w:numId w:val="18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Нагнетание воздуха: ручное с помощью "груши" для нагнетания воздуха</w:t>
            </w:r>
          </w:p>
          <w:p w:rsidR="003302A7" w:rsidRPr="003302A7" w:rsidRDefault="003302A7" w:rsidP="003302A7">
            <w:pPr>
              <w:numPr>
                <w:ilvl w:val="0"/>
                <w:numId w:val="18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Условия эксплуатации: температура воздуха от + 10˚C до + 40˚C при относительной влажности до 85%</w:t>
            </w:r>
          </w:p>
          <w:p w:rsidR="003302A7" w:rsidRPr="003302A7" w:rsidRDefault="003302A7" w:rsidP="003302A7">
            <w:pPr>
              <w:numPr>
                <w:ilvl w:val="0"/>
                <w:numId w:val="18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Срок гарантии: 3 года</w:t>
            </w:r>
          </w:p>
          <w:p w:rsidR="003302A7" w:rsidRPr="003302A7" w:rsidRDefault="003302A7" w:rsidP="0026637B">
            <w:pPr>
              <w:spacing w:before="240" w:after="12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Комплектация:</w:t>
            </w:r>
          </w:p>
          <w:p w:rsidR="003302A7" w:rsidRPr="003302A7" w:rsidRDefault="003302A7" w:rsidP="003302A7">
            <w:pPr>
              <w:numPr>
                <w:ilvl w:val="0"/>
                <w:numId w:val="19"/>
              </w:numPr>
              <w:spacing w:after="0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Манометр, медицинский, для тонометра </w:t>
            </w:r>
          </w:p>
          <w:p w:rsidR="003302A7" w:rsidRPr="003302A7" w:rsidRDefault="003302A7" w:rsidP="003302A7">
            <w:pPr>
              <w:numPr>
                <w:ilvl w:val="0"/>
                <w:numId w:val="19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Нагнетатель давления (груша)</w:t>
            </w:r>
          </w:p>
          <w:p w:rsidR="003302A7" w:rsidRPr="003302A7" w:rsidRDefault="003302A7" w:rsidP="003302A7">
            <w:pPr>
              <w:numPr>
                <w:ilvl w:val="0"/>
                <w:numId w:val="19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Выпускной клапан</w:t>
            </w:r>
          </w:p>
          <w:p w:rsidR="003302A7" w:rsidRPr="003302A7" w:rsidRDefault="003302A7" w:rsidP="003302A7">
            <w:pPr>
              <w:numPr>
                <w:ilvl w:val="0"/>
                <w:numId w:val="19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Соединительные трубки</w:t>
            </w:r>
          </w:p>
          <w:p w:rsidR="003302A7" w:rsidRPr="003302A7" w:rsidRDefault="003302A7" w:rsidP="003302A7">
            <w:pPr>
              <w:numPr>
                <w:ilvl w:val="0"/>
                <w:numId w:val="19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Манжета, стандартная</w:t>
            </w:r>
          </w:p>
          <w:p w:rsidR="003302A7" w:rsidRPr="003302A7" w:rsidRDefault="003302A7" w:rsidP="003302A7">
            <w:pPr>
              <w:numPr>
                <w:ilvl w:val="0"/>
                <w:numId w:val="19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Стетоскоп </w:t>
            </w:r>
            <w:proofErr w:type="spellStart"/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Раппопорта</w:t>
            </w:r>
            <w:proofErr w:type="spellEnd"/>
          </w:p>
          <w:p w:rsidR="003302A7" w:rsidRPr="003302A7" w:rsidRDefault="003302A7" w:rsidP="003302A7">
            <w:pPr>
              <w:numPr>
                <w:ilvl w:val="0"/>
                <w:numId w:val="19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Руководство по эксплуатации</w:t>
            </w:r>
          </w:p>
          <w:p w:rsidR="003302A7" w:rsidRPr="003302A7" w:rsidRDefault="003302A7" w:rsidP="003302A7">
            <w:pPr>
              <w:numPr>
                <w:ilvl w:val="0"/>
                <w:numId w:val="19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Футляр для переноски и хранения</w:t>
            </w:r>
          </w:p>
          <w:p w:rsidR="003302A7" w:rsidRPr="003302A7" w:rsidRDefault="003302A7" w:rsidP="003302A7">
            <w:pPr>
              <w:numPr>
                <w:ilvl w:val="0"/>
                <w:numId w:val="19"/>
              </w:numPr>
              <w:spacing w:after="75" w:line="240" w:lineRule="auto"/>
              <w:ind w:left="21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02A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Гарантийная карта</w:t>
            </w:r>
          </w:p>
          <w:p w:rsidR="003302A7" w:rsidRPr="003302A7" w:rsidRDefault="003302A7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2A7" w:rsidRPr="003302A7" w:rsidRDefault="003302A7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02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2A7" w:rsidRPr="003302A7" w:rsidRDefault="003302A7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02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11  600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2A7" w:rsidRPr="003302A7" w:rsidRDefault="003302A7" w:rsidP="0026637B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2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2A7" w:rsidRPr="003302A7" w:rsidRDefault="003302A7" w:rsidP="002663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302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116 000</w:t>
            </w:r>
          </w:p>
        </w:tc>
      </w:tr>
    </w:tbl>
    <w:p w:rsidR="00857C83" w:rsidRPr="00A921FB" w:rsidRDefault="00857C83" w:rsidP="00857C8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Заявки на участие в закупе изделий медицинского назначения способом из одного источника предоставили, следующие потенциальные поставщики: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857C83" w:rsidRPr="00A921FB" w:rsidRDefault="00857C83" w:rsidP="00857C83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3"/>
        <w:gridCol w:w="1276"/>
        <w:gridCol w:w="992"/>
        <w:gridCol w:w="851"/>
        <w:gridCol w:w="1134"/>
      </w:tblGrid>
      <w:tr w:rsidR="00857C83" w:rsidRPr="00A921FB" w:rsidTr="008B7F9D">
        <w:trPr>
          <w:trHeight w:val="112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7C83" w:rsidRPr="00A921FB" w:rsidRDefault="00857C83" w:rsidP="008B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7C83" w:rsidRPr="00A921FB" w:rsidRDefault="00857C83" w:rsidP="008B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7C83" w:rsidRPr="00A921FB" w:rsidRDefault="00857C83" w:rsidP="008B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7C83" w:rsidRPr="00A921FB" w:rsidRDefault="00857C83" w:rsidP="008B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7C83" w:rsidRPr="00A921FB" w:rsidRDefault="00857C83" w:rsidP="008B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Сумма</w:t>
            </w:r>
          </w:p>
        </w:tc>
      </w:tr>
      <w:tr w:rsidR="00857C83" w:rsidRPr="00A921FB" w:rsidTr="008B7F9D">
        <w:trPr>
          <w:trHeight w:val="61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C83" w:rsidRPr="00CB388B" w:rsidRDefault="00CB388B" w:rsidP="008B7F9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>Механический Тонометр</w:t>
            </w:r>
            <w:r w:rsidRPr="00CB388B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 xml:space="preserve">взрослый. Манометр в металлическом корпусе с двумя резиновыми трубками, размер манжеты 50*14 см.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C83" w:rsidRPr="00A921FB" w:rsidRDefault="00857C83" w:rsidP="008B7F9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C83" w:rsidRPr="00A921FB" w:rsidRDefault="00CB388B" w:rsidP="008B7F9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7 300</w:t>
            </w:r>
            <w:r w:rsidR="00857C83" w:rsidRPr="00A921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C83" w:rsidRPr="00A921FB" w:rsidRDefault="00CB388B" w:rsidP="008B7F9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7C83" w:rsidRPr="00A921F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C83" w:rsidRPr="00A921FB" w:rsidRDefault="00CB388B" w:rsidP="008B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</w:t>
            </w:r>
            <w:r w:rsidR="00857C83" w:rsidRPr="00A921F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57C83" w:rsidRPr="00A921FB" w:rsidRDefault="00857C83" w:rsidP="00857C8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A921FB">
        <w:rPr>
          <w:rFonts w:ascii="Times New Roman" w:hAnsi="Times New Roman" w:cs="Times New Roman"/>
          <w:b/>
          <w:sz w:val="24"/>
          <w:szCs w:val="24"/>
        </w:rPr>
        <w:t xml:space="preserve"> «МедСнаб2016»</w:t>
      </w:r>
    </w:p>
    <w:p w:rsidR="00857C83" w:rsidRPr="00A921FB" w:rsidRDefault="00857C83" w:rsidP="00857C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г. Караганда, проспект</w:t>
      </w:r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, г</w:t>
      </w:r>
      <w:proofErr w:type="gramStart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.Ш</w:t>
      </w:r>
      <w:proofErr w:type="gramEnd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ахтинск, Магистральная, 10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 комиссия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857C83" w:rsidRPr="00A921FB" w:rsidRDefault="00857C83" w:rsidP="00857C8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Провести закуп лекарственных средств, химических реактивов и изделий медицинского назначения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способом из одного источника</w:t>
      </w: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 следующих поставщиков: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наименованиям</w:t>
      </w:r>
    </w:p>
    <w:p w:rsidR="00857C83" w:rsidRPr="00A921FB" w:rsidRDefault="00857C83" w:rsidP="00857C83">
      <w:pPr>
        <w:pStyle w:val="a6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53"/>
        <w:gridCol w:w="1276"/>
        <w:gridCol w:w="992"/>
        <w:gridCol w:w="851"/>
        <w:gridCol w:w="1134"/>
      </w:tblGrid>
      <w:tr w:rsidR="00CB388B" w:rsidRPr="00A921FB" w:rsidTr="008B7F9D">
        <w:trPr>
          <w:trHeight w:val="1120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88B" w:rsidRPr="00A921FB" w:rsidRDefault="00CB388B" w:rsidP="00F0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88B" w:rsidRPr="00A921FB" w:rsidRDefault="00CB388B" w:rsidP="00F0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88B" w:rsidRPr="00A921FB" w:rsidRDefault="00CB388B" w:rsidP="00F0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88B" w:rsidRPr="00A921FB" w:rsidRDefault="00CB388B" w:rsidP="00F0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388B" w:rsidRPr="00A921FB" w:rsidRDefault="00CB388B" w:rsidP="00F0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Сумма</w:t>
            </w:r>
          </w:p>
        </w:tc>
      </w:tr>
      <w:tr w:rsidR="00CB388B" w:rsidRPr="00A921FB" w:rsidTr="008B7F9D">
        <w:trPr>
          <w:trHeight w:val="618"/>
        </w:trPr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88B" w:rsidRPr="00CB388B" w:rsidRDefault="00CB388B" w:rsidP="00F0745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A7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>Механический Тонометр</w:t>
            </w:r>
            <w:r w:rsidRPr="00CB388B"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</w:rPr>
              <w:t xml:space="preserve">взрослый. Манометр в металлическом корпусе с двумя резиновыми трубками, размер манжеты 50*14 см.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88B" w:rsidRPr="00A921FB" w:rsidRDefault="00CB388B" w:rsidP="00F0745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88B" w:rsidRPr="00A921FB" w:rsidRDefault="00CB388B" w:rsidP="00F0745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7 300</w:t>
            </w: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88B" w:rsidRPr="00A921FB" w:rsidRDefault="00CB388B" w:rsidP="00F07454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88B" w:rsidRPr="00A921FB" w:rsidRDefault="00CB388B" w:rsidP="00F07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</w:t>
            </w:r>
            <w:r w:rsidRPr="00A921F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57C83" w:rsidRPr="00A921FB" w:rsidRDefault="00857C83" w:rsidP="00857C83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ТОО </w:t>
      </w:r>
      <w:r w:rsidRPr="00A921FB">
        <w:rPr>
          <w:rFonts w:ascii="Times New Roman" w:hAnsi="Times New Roman" w:cs="Times New Roman"/>
          <w:b/>
          <w:sz w:val="24"/>
          <w:szCs w:val="24"/>
        </w:rPr>
        <w:t xml:space="preserve"> «МедСнаб2016»</w:t>
      </w:r>
    </w:p>
    <w:p w:rsidR="00857C83" w:rsidRPr="00A921FB" w:rsidRDefault="00857C83" w:rsidP="00857C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г. Караганда, проспект</w:t>
      </w:r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, г</w:t>
      </w:r>
      <w:proofErr w:type="gramStart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.Ш</w:t>
      </w:r>
      <w:proofErr w:type="gramEnd"/>
      <w:r w:rsidRPr="00A921FB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ахтинск, Магистральная, 10</w:t>
      </w:r>
    </w:p>
    <w:p w:rsidR="00857C83" w:rsidRPr="00A921FB" w:rsidRDefault="00857C83" w:rsidP="00857C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17BE" w:rsidRPr="003302A7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Комиссия в составе:</w:t>
      </w:r>
    </w:p>
    <w:p w:rsidR="00D663ED" w:rsidRPr="003302A7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Председатель комиссии:</w:t>
      </w:r>
    </w:p>
    <w:p w:rsidR="00D663ED" w:rsidRPr="003302A7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БазарбековЕ.Н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.–Директор</w:t>
      </w:r>
    </w:p>
    <w:p w:rsidR="00117449" w:rsidRPr="003302A7" w:rsidRDefault="00D663ED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117449"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Зам. председатель комиссии:</w:t>
      </w:r>
    </w:p>
    <w:p w:rsidR="00117449" w:rsidRPr="003302A7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Кубулов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А.К. - заместитель директора</w:t>
      </w:r>
    </w:p>
    <w:p w:rsidR="00117449" w:rsidRPr="003302A7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117449" w:rsidRPr="003302A7" w:rsidRDefault="003302A7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Мусина А.</w:t>
      </w:r>
      <w:r w:rsidR="00117449"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 –</w:t>
      </w:r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юрист</w:t>
      </w:r>
    </w:p>
    <w:p w:rsidR="00117449" w:rsidRPr="003302A7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Макаева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Г.С. – и.о. главного бухгалтера</w:t>
      </w:r>
    </w:p>
    <w:p w:rsidR="00D663ED" w:rsidRPr="003302A7" w:rsidRDefault="00117449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Жуматаева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Ж.М. – провизор</w:t>
      </w:r>
      <w:r w:rsidR="00D663ED" w:rsidRPr="003302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Секретарь комиссии:</w:t>
      </w:r>
    </w:p>
    <w:p w:rsidR="00824372" w:rsidRPr="00A921FB" w:rsidRDefault="00D663ED" w:rsidP="003302A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Бархатова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И.А.. - бухгалтер по </w:t>
      </w:r>
      <w:proofErr w:type="spellStart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</w:t>
      </w:r>
      <w:proofErr w:type="spellEnd"/>
      <w:r w:rsidRPr="003302A7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закупкам</w:t>
      </w:r>
    </w:p>
    <w:sectPr w:rsidR="00824372" w:rsidRPr="00A921FB" w:rsidSect="003302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54FA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16B2B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226EC0"/>
    <w:multiLevelType w:val="multilevel"/>
    <w:tmpl w:val="292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760E9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753AD2"/>
    <w:multiLevelType w:val="multilevel"/>
    <w:tmpl w:val="9AFE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22577A"/>
    <w:multiLevelType w:val="multilevel"/>
    <w:tmpl w:val="7D0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15"/>
  </w:num>
  <w:num w:numId="7">
    <w:abstractNumId w:val="17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  <w:num w:numId="12">
    <w:abstractNumId w:val="16"/>
  </w:num>
  <w:num w:numId="13">
    <w:abstractNumId w:val="3"/>
  </w:num>
  <w:num w:numId="14">
    <w:abstractNumId w:val="1"/>
  </w:num>
  <w:num w:numId="15">
    <w:abstractNumId w:val="6"/>
  </w:num>
  <w:num w:numId="16">
    <w:abstractNumId w:val="13"/>
  </w:num>
  <w:num w:numId="17">
    <w:abstractNumId w:val="7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626AC"/>
    <w:rsid w:val="000A3978"/>
    <w:rsid w:val="000A782E"/>
    <w:rsid w:val="00117449"/>
    <w:rsid w:val="00122517"/>
    <w:rsid w:val="00144269"/>
    <w:rsid w:val="001A1B0B"/>
    <w:rsid w:val="001C42DD"/>
    <w:rsid w:val="001D04B0"/>
    <w:rsid w:val="001D33A3"/>
    <w:rsid w:val="001E513D"/>
    <w:rsid w:val="0026072A"/>
    <w:rsid w:val="002947B6"/>
    <w:rsid w:val="002C2C58"/>
    <w:rsid w:val="002F0BCC"/>
    <w:rsid w:val="002F5982"/>
    <w:rsid w:val="003302A7"/>
    <w:rsid w:val="0033760D"/>
    <w:rsid w:val="00352250"/>
    <w:rsid w:val="0038675F"/>
    <w:rsid w:val="003F1373"/>
    <w:rsid w:val="004928EC"/>
    <w:rsid w:val="00504863"/>
    <w:rsid w:val="005F55B1"/>
    <w:rsid w:val="00600BE8"/>
    <w:rsid w:val="006C03A7"/>
    <w:rsid w:val="006E14AA"/>
    <w:rsid w:val="00711F7C"/>
    <w:rsid w:val="007614A4"/>
    <w:rsid w:val="00824372"/>
    <w:rsid w:val="0082512A"/>
    <w:rsid w:val="00830948"/>
    <w:rsid w:val="00857C83"/>
    <w:rsid w:val="00895930"/>
    <w:rsid w:val="008B11CA"/>
    <w:rsid w:val="008C4CE6"/>
    <w:rsid w:val="0096158C"/>
    <w:rsid w:val="00992A6A"/>
    <w:rsid w:val="00995B93"/>
    <w:rsid w:val="00A22227"/>
    <w:rsid w:val="00A834E9"/>
    <w:rsid w:val="00A921FB"/>
    <w:rsid w:val="00AA17BE"/>
    <w:rsid w:val="00AF3EB6"/>
    <w:rsid w:val="00B05849"/>
    <w:rsid w:val="00B14D31"/>
    <w:rsid w:val="00B81499"/>
    <w:rsid w:val="00BB7F78"/>
    <w:rsid w:val="00C00D3C"/>
    <w:rsid w:val="00C15F5F"/>
    <w:rsid w:val="00C637A9"/>
    <w:rsid w:val="00C65347"/>
    <w:rsid w:val="00CB388B"/>
    <w:rsid w:val="00CB47C2"/>
    <w:rsid w:val="00CE2136"/>
    <w:rsid w:val="00CE4B75"/>
    <w:rsid w:val="00CF59D6"/>
    <w:rsid w:val="00D663ED"/>
    <w:rsid w:val="00D94156"/>
    <w:rsid w:val="00DC1C7F"/>
    <w:rsid w:val="00DC2A0D"/>
    <w:rsid w:val="00DD069A"/>
    <w:rsid w:val="00E32AD6"/>
    <w:rsid w:val="00E45EE3"/>
    <w:rsid w:val="00E54EFC"/>
    <w:rsid w:val="00E556BF"/>
    <w:rsid w:val="00E60742"/>
    <w:rsid w:val="00E65CDB"/>
    <w:rsid w:val="00E94972"/>
    <w:rsid w:val="00EE05A8"/>
    <w:rsid w:val="00EF384C"/>
    <w:rsid w:val="00F1514A"/>
    <w:rsid w:val="00F61AC9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8975D-7E73-443C-871B-900B3FB6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2020-05-25T10:08:00Z</cp:lastPrinted>
  <dcterms:created xsi:type="dcterms:W3CDTF">2019-03-11T06:05:00Z</dcterms:created>
  <dcterms:modified xsi:type="dcterms:W3CDTF">2021-07-04T06:15:00Z</dcterms:modified>
</cp:coreProperties>
</file>